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F194854" wp14:editId="6E960572">
            <wp:simplePos x="0" y="0"/>
            <wp:positionH relativeFrom="column">
              <wp:posOffset>198120</wp:posOffset>
            </wp:positionH>
            <wp:positionV relativeFrom="paragraph">
              <wp:posOffset>-397510</wp:posOffset>
            </wp:positionV>
            <wp:extent cx="5788025" cy="196278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Pr="007B1731" w:rsidRDefault="00662715" w:rsidP="00D66527">
      <w:pPr>
        <w:widowControl w:val="0"/>
        <w:spacing w:before="8" w:after="0" w:line="276" w:lineRule="auto"/>
        <w:jc w:val="center"/>
        <w:rPr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Uscita didattica Simbario-Parco dei Dinosauri</w:t>
      </w:r>
    </w:p>
    <w:p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2022-2023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="00662715">
        <w:rPr>
          <w:kern w:val="2"/>
          <w:sz w:val="22"/>
          <w:szCs w:val="22"/>
          <w14:ligatures w14:val="none"/>
        </w:rPr>
        <w:t>sezione</w:t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  <w:t>________________</w:t>
      </w:r>
      <w:r w:rsidRPr="007B1731">
        <w:rPr>
          <w:kern w:val="2"/>
          <w:sz w:val="22"/>
          <w:szCs w:val="22"/>
          <w14:ligatures w14:val="none"/>
        </w:rPr>
        <w:t>del</w:t>
      </w:r>
      <w:r w:rsidR="00662715">
        <w:rPr>
          <w:spacing w:val="-1"/>
          <w:kern w:val="2"/>
          <w:sz w:val="22"/>
          <w:szCs w:val="22"/>
          <w14:ligatures w14:val="none"/>
        </w:rPr>
        <w:t xml:space="preserve">la scuola dell’infanzia di Pilinga. 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662715" w:rsidRPr="002F6B93" w:rsidRDefault="007B1731" w:rsidP="0066271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</w:t>
      </w:r>
      <w:r w:rsidR="00662715">
        <w:rPr>
          <w:kern w:val="2"/>
          <w:sz w:val="22"/>
          <w:szCs w:val="22"/>
          <w14:ligatures w14:val="none"/>
        </w:rPr>
        <w:t xml:space="preserve">’uscita didattica prevista per il giorno 9 Giugno 2023. </w:t>
      </w:r>
    </w:p>
    <w:p w:rsidR="00662715" w:rsidRPr="007B1731" w:rsidRDefault="00662715" w:rsidP="00662715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:rsidR="00662715" w:rsidRPr="007B1731" w:rsidRDefault="00662715" w:rsidP="00662715">
      <w:pPr>
        <w:widowControl w:val="0"/>
        <w:spacing w:after="0" w:line="292" w:lineRule="exac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Riferi</w:t>
      </w:r>
      <w:r w:rsidRPr="007B1731">
        <w:rPr>
          <w:spacing w:val="-1"/>
          <w:kern w:val="2"/>
          <w:sz w:val="22"/>
          <w:szCs w:val="22"/>
          <w14:ligatures w14:val="none"/>
        </w:rPr>
        <w:t>s</w:t>
      </w:r>
      <w:r w:rsidRPr="007B1731">
        <w:rPr>
          <w:kern w:val="2"/>
          <w:sz w:val="22"/>
          <w:szCs w:val="22"/>
          <w14:ligatures w14:val="none"/>
        </w:rPr>
        <w:t>co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che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</w:p>
    <w:p w:rsidR="00662715" w:rsidRPr="007B1731" w:rsidRDefault="00662715" w:rsidP="00662715">
      <w:pPr>
        <w:widowControl w:val="0"/>
        <w:spacing w:after="0" w:line="292" w:lineRule="exact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662715" w:rsidRPr="007B1731" w:rsidRDefault="00662715" w:rsidP="00662715">
      <w:pPr>
        <w:widowControl w:val="0"/>
        <w:spacing w:after="0" w:line="292" w:lineRule="exact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intolleran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a 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___________________</w:t>
      </w:r>
    </w:p>
    <w:p w:rsidR="00662715" w:rsidRPr="007B1731" w:rsidRDefault="00662715" w:rsidP="00662715">
      <w:pPr>
        <w:widowControl w:val="0"/>
        <w:spacing w:before="18" w:after="0" w:line="22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662715" w:rsidRPr="007B1731" w:rsidRDefault="00662715" w:rsidP="00662715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3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affetto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celi</w:t>
      </w:r>
      <w:r w:rsidRPr="007B1731">
        <w:rPr>
          <w:spacing w:val="-1"/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>chia</w:t>
      </w:r>
    </w:p>
    <w:p w:rsidR="00662715" w:rsidRPr="007B1731" w:rsidRDefault="00662715" w:rsidP="00662715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662715" w:rsidRPr="007B1731" w:rsidRDefault="00662715" w:rsidP="00662715">
      <w:pPr>
        <w:widowControl w:val="0"/>
        <w:spacing w:after="0"/>
        <w:jc w:val="both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I sottoscritti</w:t>
      </w:r>
      <w:r w:rsidRPr="007B1731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altresì,</w:t>
      </w:r>
      <w:r w:rsidRPr="007B1731">
        <w:rPr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esonera</w:t>
      </w:r>
      <w:r>
        <w:rPr>
          <w:kern w:val="2"/>
          <w:sz w:val="22"/>
          <w:szCs w:val="22"/>
          <w14:ligatures w14:val="none"/>
        </w:rPr>
        <w:t>no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scuola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ogni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responsabili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à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per</w:t>
      </w:r>
      <w:r w:rsidRPr="007B1731">
        <w:rPr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inc</w:t>
      </w:r>
      <w:r w:rsidRPr="007B1731">
        <w:rPr>
          <w:spacing w:val="1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denti</w:t>
      </w:r>
      <w:r w:rsidRPr="007B1731">
        <w:rPr>
          <w:spacing w:val="-3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derivanti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spacing w:val="1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nosservanza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-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parte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w w:val="99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proprio/a</w:t>
      </w:r>
      <w:r w:rsidRPr="007B1731">
        <w:rPr>
          <w:spacing w:val="-9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-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delle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disposizioni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impartite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dal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rs</w:t>
      </w:r>
      <w:r w:rsidRPr="007B1731">
        <w:rPr>
          <w:spacing w:val="2"/>
          <w:kern w:val="2"/>
          <w:sz w:val="22"/>
          <w:szCs w:val="22"/>
          <w14:ligatures w14:val="none"/>
        </w:rPr>
        <w:t>o</w:t>
      </w:r>
      <w:r w:rsidRPr="007B1731">
        <w:rPr>
          <w:kern w:val="2"/>
          <w:sz w:val="22"/>
          <w:szCs w:val="22"/>
          <w14:ligatures w14:val="none"/>
        </w:rPr>
        <w:t>nale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prep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kern w:val="2"/>
          <w:sz w:val="22"/>
          <w:szCs w:val="22"/>
          <w14:ligatures w14:val="none"/>
        </w:rPr>
        <w:t>sto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alla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sor</w:t>
      </w:r>
      <w:r w:rsidRPr="007B1731">
        <w:rPr>
          <w:spacing w:val="-1"/>
          <w:kern w:val="2"/>
          <w:sz w:val="22"/>
          <w:szCs w:val="22"/>
          <w14:ligatures w14:val="none"/>
        </w:rPr>
        <w:t>v</w:t>
      </w:r>
      <w:r w:rsidRPr="007B1731">
        <w:rPr>
          <w:kern w:val="2"/>
          <w:sz w:val="22"/>
          <w:szCs w:val="22"/>
          <w14:ligatures w14:val="none"/>
        </w:rPr>
        <w:t>eglianza.</w:t>
      </w:r>
    </w:p>
    <w:p w:rsidR="00662715" w:rsidRPr="007B1731" w:rsidRDefault="00662715" w:rsidP="00662715">
      <w:pPr>
        <w:widowControl w:val="0"/>
        <w:spacing w:after="0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2F6B93" w:rsidRPr="002F6B93" w:rsidRDefault="002F6B93" w:rsidP="00D66527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:rsidR="007B1731" w:rsidRPr="007B1731" w:rsidRDefault="007B1731" w:rsidP="007B1731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2F6B93"/>
    <w:rsid w:val="00662715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526B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5</cp:revision>
  <dcterms:created xsi:type="dcterms:W3CDTF">2023-05-18T09:12:00Z</dcterms:created>
  <dcterms:modified xsi:type="dcterms:W3CDTF">2023-05-31T10:23:00Z</dcterms:modified>
</cp:coreProperties>
</file>