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36F" w14:textId="3C557A31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AUTORIZZAZIONE </w:t>
      </w:r>
      <w:r w:rsidRPr="007851A4">
        <w:rPr>
          <w:b/>
          <w:bCs/>
          <w:i/>
          <w:iCs/>
          <w:kern w:val="2"/>
          <w:sz w:val="22"/>
          <w:szCs w:val="22"/>
          <w14:ligatures w14:val="none"/>
        </w:rPr>
        <w:t>“</w:t>
      </w:r>
      <w:r w:rsidR="00766D75">
        <w:rPr>
          <w:b/>
          <w:bCs/>
          <w:i/>
          <w:iCs/>
          <w:kern w:val="2"/>
          <w:sz w:val="22"/>
          <w:szCs w:val="22"/>
          <w14:ligatures w14:val="none"/>
        </w:rPr>
        <w:t>OPEN DAY 2024”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C51578E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="007851A4">
        <w:rPr>
          <w:kern w:val="2"/>
          <w:sz w:val="22"/>
          <w:szCs w:val="22"/>
          <w:u w:val="single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53370467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66D75">
        <w:rPr>
          <w:kern w:val="2"/>
          <w:sz w:val="22"/>
          <w:szCs w:val="22"/>
          <w14:ligatures w14:val="none"/>
        </w:rPr>
        <w:t xml:space="preserve"> alle attività predisposte per l’OPEN DAY del giorno 20 Gennaio 2024.</w:t>
      </w:r>
      <w:r w:rsidR="007851A4" w:rsidRPr="007851A4">
        <w:rPr>
          <w:i/>
          <w:iCs/>
          <w:kern w:val="2"/>
          <w:sz w:val="22"/>
          <w:szCs w:val="22"/>
          <w14:ligatures w14:val="none"/>
        </w:rPr>
        <w:t xml:space="preserve"> 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66D75"/>
    <w:rsid w:val="007851A4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8</cp:revision>
  <dcterms:created xsi:type="dcterms:W3CDTF">2023-05-18T09:12:00Z</dcterms:created>
  <dcterms:modified xsi:type="dcterms:W3CDTF">2024-01-16T11:38:00Z</dcterms:modified>
</cp:coreProperties>
</file>